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6DAD7A32" w:rsidR="003C6B27" w:rsidRPr="00B210E4" w:rsidRDefault="00841ED7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佳帮手垃圾桶S03脚踏款中号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2FD876BB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841ED7">
              <w:rPr>
                <w:color w:val="000000" w:themeColor="text1"/>
                <w:szCs w:val="21"/>
              </w:rPr>
              <w:t>7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723EDCF9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841ED7">
              <w:rPr>
                <w:rFonts w:ascii="微软雅黑" w:eastAsia="微软雅黑" w:hAnsi="微软雅黑" w:hint="eastAsia"/>
                <w:color w:val="000000"/>
              </w:rPr>
              <w:t>佳帮手垃圾桶S03脚踏款中号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319E6D64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841ED7">
              <w:rPr>
                <w:rFonts w:ascii="微软雅黑" w:eastAsia="微软雅黑" w:hAnsi="微软雅黑" w:hint="eastAsia"/>
                <w:color w:val="000000"/>
              </w:rPr>
              <w:t>佳帮手垃圾桶S03脚踏款中号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5207B65D" w:rsidR="00832E3C" w:rsidRDefault="00841ED7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佳帮手垃圾桶S03脚踏款中号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BA5B4D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841ED7" w14:paraId="07A7DDD8" w14:textId="77777777" w:rsidTr="00841ED7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3E14D37" w14:textId="77777777" w:rsidR="00841ED7" w:rsidRDefault="00841ED7" w:rsidP="00841ED7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C0E93" w14:textId="77777777" w:rsidR="00841ED7" w:rsidRDefault="00841ED7" w:rsidP="00841ED7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佳帮手垃圾桶S03脚踏款中号</w:t>
                  </w:r>
                </w:p>
              </w:tc>
            </w:tr>
            <w:tr w:rsidR="00841ED7" w14:paraId="07A94B14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F66309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2399F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841ED7" w14:paraId="44FFA420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B1E83B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6D67F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全部、家居生活</w:t>
                  </w:r>
                </w:p>
              </w:tc>
            </w:tr>
            <w:tr w:rsidR="00841ED7" w14:paraId="2B9F51F3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483858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63DD7" w14:textId="77777777" w:rsidR="00841ED7" w:rsidRDefault="00841ED7" w:rsidP="00841ED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841ED7" w14:paraId="7850A093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179FE3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D7B51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841ED7" w14:paraId="5FE69909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82D128D" w14:textId="77777777" w:rsidR="00841ED7" w:rsidRDefault="00841ED7" w:rsidP="00841ED7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D7B7A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841ED7" w14:paraId="339BB188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C89E46F" w14:textId="77777777" w:rsidR="00841ED7" w:rsidRDefault="00841ED7" w:rsidP="00841ED7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D3AF5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841ED7" w14:paraId="4DE591A3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6F670CA" w14:textId="77777777" w:rsidR="00841ED7" w:rsidRDefault="00841ED7" w:rsidP="00841ED7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1F309" w14:textId="77777777" w:rsidR="00841ED7" w:rsidRDefault="00841ED7" w:rsidP="00841ED7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841ED7" w14:paraId="23BCDDE5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B10ED3B" w14:textId="77777777" w:rsidR="00841ED7" w:rsidRDefault="00841ED7" w:rsidP="00841ED7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9FA87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41ED7" w14:paraId="75BEB5AE" w14:textId="77777777" w:rsidTr="00841ED7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94D4B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370B70" w14:textId="77777777" w:rsidR="00841ED7" w:rsidRDefault="00841ED7" w:rsidP="00841ED7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49</w:t>
                  </w:r>
                </w:p>
              </w:tc>
            </w:tr>
            <w:tr w:rsidR="00841ED7" w14:paraId="7E9001A6" w14:textId="77777777" w:rsidTr="00841ED7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CC6ED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784F89" w14:textId="77777777" w:rsidR="00841ED7" w:rsidRDefault="00841ED7" w:rsidP="00841ED7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45</w:t>
                  </w:r>
                </w:p>
              </w:tc>
            </w:tr>
            <w:tr w:rsidR="00841ED7" w14:paraId="69431F4A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59C370F" w14:textId="77777777" w:rsidR="00841ED7" w:rsidRDefault="00841ED7" w:rsidP="00841ED7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94119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41ED7" w14:paraId="041B0BFA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F145776" w14:textId="77777777" w:rsidR="00841ED7" w:rsidRDefault="00841ED7" w:rsidP="00841ED7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C3430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841ED7" w14:paraId="70545DA5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CA736EF" w14:textId="77777777" w:rsidR="00841ED7" w:rsidRDefault="00841ED7" w:rsidP="00841ED7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342BE" w14:textId="77777777" w:rsidR="00841ED7" w:rsidRDefault="00841ED7" w:rsidP="00841ED7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841ED7" w14:paraId="7CD25126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96EFC" w14:textId="77777777" w:rsidR="00841ED7" w:rsidRDefault="00841ED7" w:rsidP="00841ED7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3B70D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41ED7" w14:paraId="5E528520" w14:textId="77777777" w:rsidTr="00841ED7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02082" w14:textId="77777777" w:rsidR="00841ED7" w:rsidRDefault="00841ED7" w:rsidP="00841ED7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6BDEE2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41ED7" w14:paraId="5A450722" w14:textId="77777777" w:rsidTr="00841ED7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A14BD" w14:textId="77777777" w:rsidR="00841ED7" w:rsidRDefault="00841ED7" w:rsidP="00841ED7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8A50A8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841ED7" w14:paraId="2C981B60" w14:textId="77777777" w:rsidTr="00841ED7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F95D8" w14:textId="77777777" w:rsidR="00841ED7" w:rsidRDefault="00841ED7" w:rsidP="00841ED7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9447ED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841ED7" w14:paraId="3DFCD396" w14:textId="77777777" w:rsidTr="00841ED7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5F0844" w14:textId="77777777" w:rsidR="00841ED7" w:rsidRDefault="00841ED7" w:rsidP="00841ED7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CD0319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841ED7" w14:paraId="153C959F" w14:textId="77777777" w:rsidTr="00841ED7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74E04ED" w14:textId="77777777" w:rsidR="00841ED7" w:rsidRDefault="00841ED7" w:rsidP="00841ED7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1FACFE" w14:textId="77777777" w:rsidR="00841ED7" w:rsidRDefault="00841ED7" w:rsidP="00841ED7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841ED7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EC13F" w14:textId="77777777" w:rsidR="006C313A" w:rsidRDefault="006C313A">
      <w:r>
        <w:separator/>
      </w:r>
    </w:p>
  </w:endnote>
  <w:endnote w:type="continuationSeparator" w:id="0">
    <w:p w14:paraId="1CADB8C1" w14:textId="77777777" w:rsidR="006C313A" w:rsidRDefault="006C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6C313A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8BF7F40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0C9BB3E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6C313A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C424EB4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38295A9D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CC5C75E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6C313A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B387A" w14:textId="77777777" w:rsidR="006C313A" w:rsidRDefault="006C313A">
      <w:r>
        <w:separator/>
      </w:r>
    </w:p>
  </w:footnote>
  <w:footnote w:type="continuationSeparator" w:id="0">
    <w:p w14:paraId="5E46E6F5" w14:textId="77777777" w:rsidR="006C313A" w:rsidRDefault="006C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313A">
      <w:rPr>
        <w:noProof/>
      </w:rPr>
      <w:pict w14:anchorId="0E6EDC89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6C313A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F38F02B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250781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6C313A" w:rsidP="00D807AF">
    <w:pPr>
      <w:pStyle w:val="a3"/>
      <w:ind w:firstLineChars="1500" w:firstLine="3600"/>
    </w:pPr>
    <w:r>
      <w:rPr>
        <w:noProof/>
      </w:rPr>
      <w:pict w14:anchorId="791A7E56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C2C54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1F8"/>
    <w:rsid w:val="00345EE5"/>
    <w:rsid w:val="00351C92"/>
    <w:rsid w:val="00354044"/>
    <w:rsid w:val="0036248A"/>
    <w:rsid w:val="0036431D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363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87E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6A3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434DC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083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1025"/>
    <w:rsid w:val="0069253D"/>
    <w:rsid w:val="00694DDA"/>
    <w:rsid w:val="006A3180"/>
    <w:rsid w:val="006A6E57"/>
    <w:rsid w:val="006B1F49"/>
    <w:rsid w:val="006B5388"/>
    <w:rsid w:val="006B73DB"/>
    <w:rsid w:val="006C2A8C"/>
    <w:rsid w:val="006C313A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1ED7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0E4"/>
    <w:rsid w:val="00B2116C"/>
    <w:rsid w:val="00B21B18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5A6A"/>
    <w:rsid w:val="00B902D8"/>
    <w:rsid w:val="00B9431F"/>
    <w:rsid w:val="00BA2E76"/>
    <w:rsid w:val="00BA2FEB"/>
    <w:rsid w:val="00BA5B4D"/>
    <w:rsid w:val="00BA771D"/>
    <w:rsid w:val="00BB195E"/>
    <w:rsid w:val="00BB273C"/>
    <w:rsid w:val="00BB2FEE"/>
    <w:rsid w:val="00BC02B2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C5912"/>
    <w:rsid w:val="00ED1613"/>
    <w:rsid w:val="00ED498F"/>
    <w:rsid w:val="00EE1D95"/>
    <w:rsid w:val="00EE34BD"/>
    <w:rsid w:val="00EF35E2"/>
    <w:rsid w:val="00EF4B4A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243</cp:revision>
  <cp:lastPrinted>2009-07-23T06:06:00Z</cp:lastPrinted>
  <dcterms:created xsi:type="dcterms:W3CDTF">2019-01-11T02:07:00Z</dcterms:created>
  <dcterms:modified xsi:type="dcterms:W3CDTF">2025-07-17T01:47:00Z</dcterms:modified>
</cp:coreProperties>
</file>