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56867071" w:rsidR="003C6B27" w:rsidRPr="00B67AF5" w:rsidRDefault="003B4FEB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3B4FEB">
              <w:rPr>
                <w:rFonts w:ascii="微软雅黑" w:eastAsia="微软雅黑" w:hAnsi="微软雅黑"/>
                <w:color w:val="000000"/>
              </w:rPr>
              <w:t>胡姬花金衣玉食花生油5L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1FCC858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3B4FEB">
              <w:rPr>
                <w:color w:val="000000" w:themeColor="text1"/>
                <w:szCs w:val="21"/>
              </w:rPr>
              <w:t>8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3A21A108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3B4FEB" w:rsidRPr="003B4FEB">
              <w:rPr>
                <w:rFonts w:ascii="微软雅黑" w:eastAsia="微软雅黑" w:hAnsi="微软雅黑"/>
                <w:color w:val="000000"/>
              </w:rPr>
              <w:t>胡姬花金衣玉食花生油5L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0B25682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3B4FEB" w:rsidRPr="003B4FEB">
              <w:rPr>
                <w:rFonts w:ascii="微软雅黑" w:eastAsia="微软雅黑" w:hAnsi="微软雅黑"/>
                <w:color w:val="000000"/>
              </w:rPr>
              <w:t>胡姬花金衣玉食花生油5L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DE5298F" w:rsidR="00832E3C" w:rsidRDefault="003B4FEB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3B4FEB">
              <w:rPr>
                <w:rFonts w:ascii="微软雅黑" w:eastAsia="微软雅黑" w:hAnsi="微软雅黑"/>
                <w:color w:val="000000"/>
              </w:rPr>
              <w:t>胡姬花金衣玉食花生油5L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奥纬司熠昇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3B4FEB" w14:paraId="2801597D" w14:textId="77777777" w:rsidTr="003B4FEB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93FC302" w14:textId="77777777" w:rsidR="003B4FEB" w:rsidRDefault="003B4FEB" w:rsidP="003B4FEB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90DC1" w14:textId="77777777" w:rsidR="003B4FEB" w:rsidRDefault="003B4FEB" w:rsidP="003B4FEB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胡姬花金衣玉食花生油5L</w:t>
                  </w:r>
                </w:p>
              </w:tc>
            </w:tr>
            <w:tr w:rsidR="003B4FEB" w14:paraId="6B72B0FB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D2E8F9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08D1E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奥纬司熠昇</w:t>
                  </w:r>
                </w:p>
              </w:tc>
            </w:tr>
            <w:tr w:rsidR="003B4FEB" w14:paraId="4B5E40B7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FC7B68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6FFC0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3B4FEB" w14:paraId="170BAB7C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58FC2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8F92A" w14:textId="77777777" w:rsidR="003B4FEB" w:rsidRDefault="003B4FEB" w:rsidP="003B4FE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3B4FEB" w14:paraId="73D4DF05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E64D3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ED601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3B4FEB" w14:paraId="275ACB6E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87CA9EB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F73CF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3B4FEB" w14:paraId="093572C3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13AFEEB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273E9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3B4FEB" w14:paraId="6006721C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2805065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91D50" w14:textId="77777777" w:rsidR="003B4FEB" w:rsidRDefault="003B4FEB" w:rsidP="003B4FE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3B4FEB" w14:paraId="0E9B8852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2547350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8A76B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B4FEB" w14:paraId="0D78A1A2" w14:textId="77777777" w:rsidTr="003B4FE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95A19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9266A4" w14:textId="77777777" w:rsidR="003B4FEB" w:rsidRDefault="003B4FEB" w:rsidP="003B4FE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190</w:t>
                  </w:r>
                </w:p>
              </w:tc>
            </w:tr>
            <w:tr w:rsidR="003B4FEB" w14:paraId="092C041B" w14:textId="77777777" w:rsidTr="003B4FE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D8796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A76720" w14:textId="77777777" w:rsidR="003B4FEB" w:rsidRDefault="003B4FEB" w:rsidP="003B4FE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179</w:t>
                  </w:r>
                </w:p>
              </w:tc>
            </w:tr>
            <w:tr w:rsidR="003B4FEB" w14:paraId="76CBD477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8A62C3D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C155A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B4FEB" w14:paraId="6BFA3A1F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4A2D0F8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777C2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3B4FEB" w14:paraId="2CEC9ECE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9949FC9" w14:textId="77777777" w:rsidR="003B4FEB" w:rsidRDefault="003B4FEB" w:rsidP="003B4FE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2CAD8" w14:textId="77777777" w:rsidR="003B4FEB" w:rsidRDefault="003B4FEB" w:rsidP="003B4FE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3B4FEB" w14:paraId="3859C34F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5129D" w14:textId="77777777" w:rsidR="003B4FEB" w:rsidRDefault="003B4FEB" w:rsidP="003B4FE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7D957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B4FEB" w14:paraId="4436533A" w14:textId="77777777" w:rsidTr="003B4FE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68C55" w14:textId="77777777" w:rsidR="003B4FEB" w:rsidRDefault="003B4FEB" w:rsidP="003B4FE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28288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B4FEB" w14:paraId="746D81D9" w14:textId="77777777" w:rsidTr="003B4FE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3BE45" w14:textId="77777777" w:rsidR="003B4FEB" w:rsidRDefault="003B4FEB" w:rsidP="003B4FE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4753FA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3B4FEB" w14:paraId="6EA7F537" w14:textId="77777777" w:rsidTr="003B4FEB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B4E7B" w14:textId="77777777" w:rsidR="003B4FEB" w:rsidRDefault="003B4FEB" w:rsidP="003B4FE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9E86D9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3B4FEB" w14:paraId="42D4AB5D" w14:textId="77777777" w:rsidTr="003B4FE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773CA3" w14:textId="77777777" w:rsidR="003B4FEB" w:rsidRDefault="003B4FEB" w:rsidP="003B4FE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5E0438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3B4FEB" w14:paraId="3425EC38" w14:textId="77777777" w:rsidTr="003B4FE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BEF283" w14:textId="77777777" w:rsidR="003B4FEB" w:rsidRDefault="003B4FEB" w:rsidP="003B4FE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A82B9" w14:textId="77777777" w:rsidR="003B4FEB" w:rsidRDefault="003B4FEB" w:rsidP="003B4FE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3B4FEB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F3076" w14:textId="77777777" w:rsidR="001F32F6" w:rsidRDefault="001F32F6">
      <w:r>
        <w:separator/>
      </w:r>
    </w:p>
  </w:endnote>
  <w:endnote w:type="continuationSeparator" w:id="0">
    <w:p w14:paraId="3215B880" w14:textId="77777777" w:rsidR="001F32F6" w:rsidRDefault="001F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1F32F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453BD00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23E37A3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1F32F6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A88477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9462EF6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6C1394E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1F32F6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16DF" w14:textId="77777777" w:rsidR="001F32F6" w:rsidRDefault="001F32F6">
      <w:r>
        <w:separator/>
      </w:r>
    </w:p>
  </w:footnote>
  <w:footnote w:type="continuationSeparator" w:id="0">
    <w:p w14:paraId="72778EE7" w14:textId="77777777" w:rsidR="001F32F6" w:rsidRDefault="001F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2F6">
      <w:rPr>
        <w:noProof/>
      </w:rPr>
      <w:pict w14:anchorId="66598C53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1F32F6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B83D4EE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500067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1F32F6" w:rsidP="00D807AF">
    <w:pPr>
      <w:pStyle w:val="a3"/>
      <w:ind w:firstLineChars="1500" w:firstLine="3600"/>
    </w:pPr>
    <w:r>
      <w:rPr>
        <w:noProof/>
      </w:rPr>
      <w:pict w14:anchorId="62F4916E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1F32F6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B4FEB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FEB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232</cp:revision>
  <cp:lastPrinted>2009-07-23T06:06:00Z</cp:lastPrinted>
  <dcterms:created xsi:type="dcterms:W3CDTF">2019-01-11T02:07:00Z</dcterms:created>
  <dcterms:modified xsi:type="dcterms:W3CDTF">2025-07-08T09:14:00Z</dcterms:modified>
</cp:coreProperties>
</file>