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B4DB2EC" w:rsidR="003C6B27" w:rsidRPr="00F72ACB" w:rsidRDefault="00A21AB9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A21AB9">
              <w:rPr>
                <w:rFonts w:ascii="微软雅黑" w:eastAsia="微软雅黑" w:hAnsi="微软雅黑"/>
                <w:sz w:val="28"/>
                <w:szCs w:val="28"/>
              </w:rPr>
              <w:t>文鱼对接需求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CDECE04" w:rsidR="00B97783" w:rsidRPr="00EA1E63" w:rsidRDefault="003C6B27" w:rsidP="00EF3C3C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A21AB9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770D3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A21AB9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EF3C3C">
        <w:trPr>
          <w:trHeight w:val="10006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2BC1092" w14:textId="72C829EE" w:rsidR="00DD72D0" w:rsidRDefault="00A21AB9" w:rsidP="00F770D3">
            <w:pPr>
              <w:rPr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文鱼生活</w:t>
            </w:r>
            <w:r w:rsidR="00F770D3" w:rsidRPr="006B60A5">
              <w:rPr>
                <w:rFonts w:hint="eastAsia"/>
                <w:color w:val="31353B"/>
                <w:sz w:val="21"/>
                <w:szCs w:val="21"/>
              </w:rPr>
              <w:t>微信小程序）需要接入阿拉订的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全家</w:t>
            </w:r>
            <w:r w:rsidR="00F770D3" w:rsidRPr="006B60A5">
              <w:rPr>
                <w:rFonts w:hint="eastAsia"/>
                <w:color w:val="31353B"/>
                <w:sz w:val="21"/>
                <w:szCs w:val="21"/>
              </w:rPr>
              <w:t>业务。</w:t>
            </w:r>
          </w:p>
          <w:p w14:paraId="77ACA990" w14:textId="77777777" w:rsidR="00F770D3" w:rsidRDefault="00F770D3" w:rsidP="00F770D3">
            <w:pPr>
              <w:rPr>
                <w:rFonts w:eastAsia="宋体"/>
                <w:color w:val="31353B"/>
                <w:sz w:val="21"/>
                <w:szCs w:val="21"/>
              </w:rPr>
            </w:pPr>
          </w:p>
          <w:p w14:paraId="7B4E7269" w14:textId="67F643D3" w:rsidR="008B5747" w:rsidRPr="00DD72D0" w:rsidRDefault="00DD72D0" w:rsidP="00DD72D0">
            <w:pPr>
              <w:pStyle w:val="ae"/>
              <w:numPr>
                <w:ilvl w:val="0"/>
                <w:numId w:val="31"/>
              </w:numPr>
              <w:rPr>
                <w:color w:val="31353B"/>
                <w:sz w:val="21"/>
                <w:szCs w:val="21"/>
              </w:rPr>
            </w:pPr>
            <w:r>
              <w:rPr>
                <w:rFonts w:hint="eastAsia"/>
                <w:color w:val="31353B"/>
                <w:sz w:val="21"/>
                <w:szCs w:val="21"/>
              </w:rPr>
              <w:t>全家</w:t>
            </w:r>
            <w:r>
              <w:rPr>
                <w:rFonts w:asciiTheme="minorEastAsia" w:eastAsiaTheme="minorEastAsia" w:hAnsiTheme="minorEastAsia" w:hint="eastAsia"/>
                <w:color w:val="31353B"/>
                <w:sz w:val="21"/>
                <w:szCs w:val="21"/>
              </w:rPr>
              <w:t>通过接口方式对接</w:t>
            </w:r>
            <w:r w:rsidR="00F770D3" w:rsidRPr="00F770D3">
              <w:rPr>
                <w:rFonts w:hint="eastAsia"/>
                <w:color w:val="31353B"/>
                <w:sz w:val="21"/>
                <w:szCs w:val="21"/>
              </w:rPr>
              <w:t>。</w:t>
            </w:r>
            <w:r>
              <w:rPr>
                <w:rFonts w:hint="eastAsia"/>
                <w:color w:val="31353B"/>
                <w:sz w:val="21"/>
                <w:szCs w:val="21"/>
              </w:rPr>
              <w:t>阿拉订提供接入</w:t>
            </w:r>
            <w:r>
              <w:rPr>
                <w:color w:val="31353B"/>
                <w:sz w:val="21"/>
                <w:szCs w:val="21"/>
              </w:rPr>
              <w:t>API</w:t>
            </w:r>
            <w:r w:rsidR="00EF3C3C">
              <w:rPr>
                <w:rFonts w:asciiTheme="minorEastAsia" w:eastAsiaTheme="minorEastAsia" w:hAnsiTheme="minorEastAsia" w:hint="eastAsia"/>
                <w:color w:val="31353B"/>
                <w:sz w:val="21"/>
                <w:szCs w:val="21"/>
              </w:rPr>
              <w:t>文档，</w:t>
            </w:r>
            <w:r>
              <w:rPr>
                <w:color w:val="31353B"/>
                <w:sz w:val="21"/>
                <w:szCs w:val="21"/>
              </w:rPr>
              <w:t>同</w:t>
            </w:r>
          </w:p>
          <w:p w14:paraId="08A05B18" w14:textId="536AEAA9" w:rsidR="001F1625" w:rsidRDefault="00DD72D0" w:rsidP="001F1625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产品提供必要的标准，特别是全家，阿拉订提供扫描页的展示规范标准（同阿拉订，如图片尺寸，规则文字，文字图片排列摆放等），</w:t>
            </w:r>
            <w:r w:rsidR="00A21AB9">
              <w:rPr>
                <w:rFonts w:eastAsia="宋体" w:hint="eastAsia"/>
                <w:color w:val="31353B"/>
                <w:sz w:val="21"/>
                <w:szCs w:val="21"/>
              </w:rPr>
              <w:t>文鱼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需按照阿拉订提供的规范进行开发展示。具体见标准文件。</w:t>
            </w:r>
          </w:p>
          <w:p w14:paraId="058A6086" w14:textId="002EFBB8" w:rsidR="00DD72D0" w:rsidRPr="00DD72D0" w:rsidRDefault="00DD72D0" w:rsidP="001F1625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 w:rsidRPr="008B5747">
              <w:rPr>
                <w:rFonts w:eastAsia="宋体" w:hint="eastAsia"/>
                <w:color w:val="31353B"/>
                <w:sz w:val="21"/>
                <w:szCs w:val="21"/>
              </w:rPr>
              <w:t>全家相关规则见流程图中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扫码页“规则”，会提供文字版本。</w:t>
            </w:r>
          </w:p>
          <w:p w14:paraId="0FE526E2" w14:textId="53590FFC" w:rsidR="00DD72D0" w:rsidRDefault="00DD72D0" w:rsidP="00EF3C3C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/>
                <w:color w:val="31353B"/>
                <w:sz w:val="21"/>
                <w:szCs w:val="21"/>
              </w:rPr>
              <w:t>双方合作中的一些常见问题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，如订单问题、售后、客诉问题、客服时间，需沟通达成一致意见，并双方安排专人对接（常见问题会以邮件方式发出）。</w:t>
            </w:r>
          </w:p>
          <w:p w14:paraId="1AC72119" w14:textId="77777777" w:rsidR="00EF3C3C" w:rsidRPr="00EF3C3C" w:rsidRDefault="00EF3C3C" w:rsidP="00EF3C3C">
            <w:pPr>
              <w:pStyle w:val="ae"/>
              <w:ind w:left="360"/>
              <w:rPr>
                <w:rFonts w:eastAsia="宋体"/>
                <w:color w:val="31353B"/>
                <w:sz w:val="21"/>
                <w:szCs w:val="21"/>
              </w:rPr>
            </w:pPr>
          </w:p>
          <w:p w14:paraId="2148C8A7" w14:textId="3A9BDAC3" w:rsidR="00F770D3" w:rsidRDefault="00323F5B" w:rsidP="00F770D3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对账后台</w:t>
            </w:r>
            <w:r w:rsidR="00DD72D0">
              <w:rPr>
                <w:rFonts w:eastAsia="宋体" w:hint="eastAsia"/>
                <w:color w:val="31353B"/>
                <w:sz w:val="21"/>
                <w:szCs w:val="21"/>
              </w:rPr>
              <w:t>技术上</w:t>
            </w:r>
            <w:r w:rsidR="00DD72D0">
              <w:rPr>
                <w:rFonts w:hint="eastAsia"/>
                <w:color w:val="31353B"/>
                <w:sz w:val="21"/>
                <w:szCs w:val="21"/>
              </w:rPr>
              <w:t>需</w:t>
            </w:r>
            <w:r w:rsidR="00F770D3" w:rsidRPr="00F3107E">
              <w:rPr>
                <w:rFonts w:hint="eastAsia"/>
                <w:color w:val="31353B"/>
                <w:sz w:val="21"/>
                <w:szCs w:val="21"/>
              </w:rPr>
              <w:t>实现T+1对账（需要对方提供T+1数据），以便财务查看及对账</w:t>
            </w:r>
            <w:r w:rsidR="00FA2CA4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  <w:p w14:paraId="2862781B" w14:textId="039D6D48" w:rsidR="00760009" w:rsidRDefault="00DD72D0" w:rsidP="005D2390">
            <w:pPr>
              <w:pStyle w:val="ae"/>
              <w:numPr>
                <w:ilvl w:val="1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根据与业务沟通，阿拉订后台增加</w:t>
            </w:r>
            <w:r w:rsidRPr="005D2390">
              <w:rPr>
                <w:rFonts w:eastAsia="宋体" w:hint="eastAsia"/>
                <w:color w:val="31353B"/>
                <w:sz w:val="21"/>
                <w:szCs w:val="21"/>
              </w:rPr>
              <w:t xml:space="preserve"> 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“</w:t>
            </w:r>
            <w:r w:rsidR="00A21AB9">
              <w:rPr>
                <w:rFonts w:eastAsia="宋体" w:hint="eastAsia"/>
                <w:color w:val="31353B"/>
                <w:sz w:val="21"/>
                <w:szCs w:val="21"/>
              </w:rPr>
              <w:t>文鱼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”模块，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可参考纳客宝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模块。点击进入可以查看到全家</w:t>
            </w:r>
            <w:r w:rsidR="003974E8">
              <w:rPr>
                <w:rFonts w:eastAsia="宋体" w:hint="eastAsia"/>
                <w:color w:val="31353B"/>
                <w:sz w:val="21"/>
                <w:szCs w:val="21"/>
              </w:rPr>
              <w:t>的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消费量</w:t>
            </w:r>
            <w:r w:rsidR="005D2390" w:rsidRPr="005D2390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  <w:p w14:paraId="4D37C7B0" w14:textId="36C8C7E0" w:rsidR="008B5747" w:rsidRDefault="005D2390" w:rsidP="002F7765">
            <w:pPr>
              <w:pStyle w:val="ae"/>
              <w:numPr>
                <w:ilvl w:val="1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 w:rsidRPr="005D2390">
              <w:rPr>
                <w:rFonts w:eastAsia="宋体" w:hint="eastAsia"/>
                <w:color w:val="31353B"/>
                <w:sz w:val="21"/>
                <w:szCs w:val="21"/>
              </w:rPr>
              <w:t>对账沿用现在的对账后台，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需增加</w:t>
            </w:r>
            <w:r w:rsidR="00A21AB9">
              <w:rPr>
                <w:rFonts w:eastAsia="宋体" w:hint="eastAsia"/>
                <w:color w:val="31353B"/>
                <w:sz w:val="21"/>
                <w:szCs w:val="21"/>
              </w:rPr>
              <w:t>文鱼</w:t>
            </w:r>
          </w:p>
          <w:p w14:paraId="08851190" w14:textId="77777777" w:rsidR="005D2390" w:rsidRPr="005D2390" w:rsidRDefault="005D2390" w:rsidP="005D2390">
            <w:pPr>
              <w:rPr>
                <w:rFonts w:eastAsia="宋体"/>
                <w:color w:val="31353B"/>
                <w:sz w:val="21"/>
                <w:szCs w:val="21"/>
              </w:rPr>
            </w:pPr>
          </w:p>
          <w:p w14:paraId="381F3107" w14:textId="726DC7CA" w:rsidR="00655F14" w:rsidRDefault="00EF3C3C" w:rsidP="00A21AB9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打款资金池（</w:t>
            </w:r>
            <w:r w:rsidRPr="008B5747">
              <w:rPr>
                <w:rFonts w:hint="eastAsia"/>
                <w:color w:val="1F497D"/>
                <w:sz w:val="21"/>
                <w:szCs w:val="21"/>
              </w:rPr>
              <w:t>对方要打预存款资金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）</w:t>
            </w:r>
            <w:r w:rsidR="00A21AB9">
              <w:rPr>
                <w:rFonts w:eastAsia="宋体" w:hint="eastAsia"/>
                <w:color w:val="31353B"/>
                <w:sz w:val="21"/>
                <w:szCs w:val="21"/>
              </w:rPr>
              <w:t>与无锡禧宝一致</w:t>
            </w:r>
          </w:p>
          <w:p w14:paraId="72854EF0" w14:textId="77777777" w:rsidR="00E008CA" w:rsidRDefault="00E008CA" w:rsidP="00E008CA">
            <w:pPr>
              <w:pStyle w:val="ae"/>
              <w:ind w:left="360"/>
              <w:rPr>
                <w:rFonts w:eastAsia="宋体"/>
                <w:color w:val="31353B"/>
                <w:sz w:val="21"/>
                <w:szCs w:val="21"/>
              </w:rPr>
            </w:pPr>
          </w:p>
          <w:p w14:paraId="33D63CAC" w14:textId="578ACE52" w:rsidR="005D2390" w:rsidRDefault="00EF3C3C" w:rsidP="005D2390">
            <w:pPr>
              <w:pStyle w:val="ae"/>
              <w:ind w:left="360"/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经与业务确认，当资金池金额低于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2</w:t>
            </w:r>
            <w:r w:rsidR="005D2390">
              <w:rPr>
                <w:rFonts w:eastAsia="宋体"/>
                <w:color w:val="31353B"/>
                <w:sz w:val="21"/>
                <w:szCs w:val="21"/>
              </w:rPr>
              <w:t>0%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时，开始预警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（发通知邮件）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，提醒对方充值。预存款到达0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元后可以继续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使用2</w:t>
            </w:r>
            <w:r w:rsidR="005D2390">
              <w:rPr>
                <w:rFonts w:eastAsia="宋体"/>
                <w:color w:val="31353B"/>
                <w:sz w:val="21"/>
                <w:szCs w:val="21"/>
              </w:rPr>
              <w:t>4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小时，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之后如仍未充值接口需强制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断开服务。</w:t>
            </w:r>
          </w:p>
          <w:p w14:paraId="53153856" w14:textId="77777777" w:rsidR="005D2390" w:rsidRDefault="005D2390" w:rsidP="005D2390">
            <w:pPr>
              <w:pStyle w:val="ae"/>
              <w:ind w:left="360"/>
              <w:rPr>
                <w:rFonts w:eastAsia="宋体"/>
                <w:color w:val="31353B"/>
                <w:sz w:val="21"/>
                <w:szCs w:val="21"/>
              </w:rPr>
            </w:pPr>
          </w:p>
          <w:p w14:paraId="7AD38F7E" w14:textId="5340D961" w:rsidR="005D2390" w:rsidRPr="00EF3C3C" w:rsidRDefault="00A21AB9" w:rsidP="00EF3C3C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文鱼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需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提供他们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小程序入口以及流程给到阿拉订，以便核实以及后续运营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8E20A" w14:textId="77777777" w:rsidR="007869BE" w:rsidRDefault="007869BE">
      <w:r>
        <w:separator/>
      </w:r>
    </w:p>
  </w:endnote>
  <w:endnote w:type="continuationSeparator" w:id="0">
    <w:p w14:paraId="4A7769F5" w14:textId="77777777" w:rsidR="007869BE" w:rsidRDefault="0078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7869B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B1ED5F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F3C3C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F3C3C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2C84E9F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7869B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A5ED832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51EDD90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F3C3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F3C3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686E28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869BE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8E4E4" w14:textId="77777777" w:rsidR="007869BE" w:rsidRDefault="007869BE">
      <w:r>
        <w:separator/>
      </w:r>
    </w:p>
  </w:footnote>
  <w:footnote w:type="continuationSeparator" w:id="0">
    <w:p w14:paraId="7653A245" w14:textId="77777777" w:rsidR="007869BE" w:rsidRDefault="0078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9BE">
      <w:rPr>
        <w:noProof/>
      </w:rPr>
      <w:pict w14:anchorId="5EEBCB0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7869B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70DEFA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325045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7869BE" w:rsidP="00D807AF">
    <w:pPr>
      <w:pStyle w:val="a3"/>
      <w:ind w:firstLineChars="1500" w:firstLine="3600"/>
    </w:pPr>
    <w:r>
      <w:rPr>
        <w:noProof/>
      </w:rPr>
      <w:pict w14:anchorId="6239323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BF4"/>
    <w:multiLevelType w:val="hybridMultilevel"/>
    <w:tmpl w:val="0E2CEBC8"/>
    <w:lvl w:ilvl="0" w:tplc="C2F48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AD14B3F"/>
    <w:multiLevelType w:val="hybridMultilevel"/>
    <w:tmpl w:val="FE7EDAF6"/>
    <w:lvl w:ilvl="0" w:tplc="63681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188E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B039A0"/>
    <w:multiLevelType w:val="hybridMultilevel"/>
    <w:tmpl w:val="0756D820"/>
    <w:lvl w:ilvl="0" w:tplc="5DC25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4"/>
  </w:num>
  <w:num w:numId="5">
    <w:abstractNumId w:val="5"/>
  </w:num>
  <w:num w:numId="6">
    <w:abstractNumId w:val="30"/>
  </w:num>
  <w:num w:numId="7">
    <w:abstractNumId w:val="26"/>
  </w:num>
  <w:num w:numId="8">
    <w:abstractNumId w:val="16"/>
  </w:num>
  <w:num w:numId="9">
    <w:abstractNumId w:val="17"/>
  </w:num>
  <w:num w:numId="10">
    <w:abstractNumId w:val="22"/>
  </w:num>
  <w:num w:numId="11">
    <w:abstractNumId w:val="6"/>
  </w:num>
  <w:num w:numId="12">
    <w:abstractNumId w:val="21"/>
  </w:num>
  <w:num w:numId="13">
    <w:abstractNumId w:val="3"/>
  </w:num>
  <w:num w:numId="14">
    <w:abstractNumId w:val="25"/>
  </w:num>
  <w:num w:numId="15">
    <w:abstractNumId w:val="7"/>
  </w:num>
  <w:num w:numId="16">
    <w:abstractNumId w:val="13"/>
  </w:num>
  <w:num w:numId="17">
    <w:abstractNumId w:val="18"/>
  </w:num>
  <w:num w:numId="18">
    <w:abstractNumId w:val="14"/>
  </w:num>
  <w:num w:numId="19">
    <w:abstractNumId w:val="2"/>
  </w:num>
  <w:num w:numId="20">
    <w:abstractNumId w:val="20"/>
  </w:num>
  <w:num w:numId="21">
    <w:abstractNumId w:val="27"/>
  </w:num>
  <w:num w:numId="22">
    <w:abstractNumId w:val="12"/>
  </w:num>
  <w:num w:numId="23">
    <w:abstractNumId w:val="19"/>
  </w:num>
  <w:num w:numId="24">
    <w:abstractNumId w:val="15"/>
  </w:num>
  <w:num w:numId="25">
    <w:abstractNumId w:val="10"/>
  </w:num>
  <w:num w:numId="26">
    <w:abstractNumId w:val="23"/>
  </w:num>
  <w:num w:numId="27">
    <w:abstractNumId w:val="29"/>
  </w:num>
  <w:num w:numId="28">
    <w:abstractNumId w:val="28"/>
  </w:num>
  <w:num w:numId="29">
    <w:abstractNumId w:val="11"/>
  </w:num>
  <w:num w:numId="30">
    <w:abstractNumId w:val="0"/>
  </w:num>
  <w:num w:numId="3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6223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6C81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46C04"/>
    <w:rsid w:val="0015559B"/>
    <w:rsid w:val="00164B49"/>
    <w:rsid w:val="001700D2"/>
    <w:rsid w:val="001714ED"/>
    <w:rsid w:val="00172051"/>
    <w:rsid w:val="001734FF"/>
    <w:rsid w:val="00174546"/>
    <w:rsid w:val="001750D6"/>
    <w:rsid w:val="00175782"/>
    <w:rsid w:val="0018314E"/>
    <w:rsid w:val="00183570"/>
    <w:rsid w:val="00192464"/>
    <w:rsid w:val="0019283D"/>
    <w:rsid w:val="001947D9"/>
    <w:rsid w:val="001A1530"/>
    <w:rsid w:val="001A65A9"/>
    <w:rsid w:val="001B7713"/>
    <w:rsid w:val="001D0BD8"/>
    <w:rsid w:val="001D0F97"/>
    <w:rsid w:val="001E07D4"/>
    <w:rsid w:val="001E2333"/>
    <w:rsid w:val="001E641A"/>
    <w:rsid w:val="001F0DBB"/>
    <w:rsid w:val="001F1625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D541D"/>
    <w:rsid w:val="002E5A53"/>
    <w:rsid w:val="002E7608"/>
    <w:rsid w:val="002F6B18"/>
    <w:rsid w:val="00301405"/>
    <w:rsid w:val="003030ED"/>
    <w:rsid w:val="00307DD9"/>
    <w:rsid w:val="003124C5"/>
    <w:rsid w:val="00312646"/>
    <w:rsid w:val="00323F5B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4E8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393E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175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2703"/>
    <w:rsid w:val="00564112"/>
    <w:rsid w:val="00565358"/>
    <w:rsid w:val="0056658A"/>
    <w:rsid w:val="00570813"/>
    <w:rsid w:val="005710E8"/>
    <w:rsid w:val="005772E5"/>
    <w:rsid w:val="0058019D"/>
    <w:rsid w:val="005812EB"/>
    <w:rsid w:val="005828CF"/>
    <w:rsid w:val="00583CD3"/>
    <w:rsid w:val="005849A4"/>
    <w:rsid w:val="005864C4"/>
    <w:rsid w:val="0058771E"/>
    <w:rsid w:val="00592210"/>
    <w:rsid w:val="00592232"/>
    <w:rsid w:val="005972A9"/>
    <w:rsid w:val="005A46AD"/>
    <w:rsid w:val="005A517A"/>
    <w:rsid w:val="005A7D00"/>
    <w:rsid w:val="005B0192"/>
    <w:rsid w:val="005B13D7"/>
    <w:rsid w:val="005B385F"/>
    <w:rsid w:val="005B6787"/>
    <w:rsid w:val="005C0A4C"/>
    <w:rsid w:val="005C47C3"/>
    <w:rsid w:val="005C5B11"/>
    <w:rsid w:val="005D2390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4BF3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55F14"/>
    <w:rsid w:val="00661D85"/>
    <w:rsid w:val="006626F1"/>
    <w:rsid w:val="00662C05"/>
    <w:rsid w:val="00663903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0009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69BE"/>
    <w:rsid w:val="007871E9"/>
    <w:rsid w:val="00792DA2"/>
    <w:rsid w:val="00792F86"/>
    <w:rsid w:val="007A1086"/>
    <w:rsid w:val="007A3022"/>
    <w:rsid w:val="007A4339"/>
    <w:rsid w:val="007A5287"/>
    <w:rsid w:val="007B01D1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229C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958AA"/>
    <w:rsid w:val="008A0859"/>
    <w:rsid w:val="008A2859"/>
    <w:rsid w:val="008A5228"/>
    <w:rsid w:val="008B0D8F"/>
    <w:rsid w:val="008B28FF"/>
    <w:rsid w:val="008B2F9F"/>
    <w:rsid w:val="008B341B"/>
    <w:rsid w:val="008B3C0E"/>
    <w:rsid w:val="008B5747"/>
    <w:rsid w:val="008C3EDA"/>
    <w:rsid w:val="008C4FC4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0BEE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B0E"/>
    <w:rsid w:val="00947C24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542A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B5160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1AB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D69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D72D0"/>
    <w:rsid w:val="00DE18F6"/>
    <w:rsid w:val="00DE1ABF"/>
    <w:rsid w:val="00DE1BEB"/>
    <w:rsid w:val="00DE1F8F"/>
    <w:rsid w:val="00DE7CC3"/>
    <w:rsid w:val="00DF1BD8"/>
    <w:rsid w:val="00DF1C11"/>
    <w:rsid w:val="00DF7FC9"/>
    <w:rsid w:val="00E008CA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1D9D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57585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067A"/>
    <w:rsid w:val="00EB1F55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EF3C3C"/>
    <w:rsid w:val="00F0324F"/>
    <w:rsid w:val="00F03806"/>
    <w:rsid w:val="00F04FE5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6A5C"/>
    <w:rsid w:val="00F377C4"/>
    <w:rsid w:val="00F42074"/>
    <w:rsid w:val="00F44945"/>
    <w:rsid w:val="00F45368"/>
    <w:rsid w:val="00F45CEF"/>
    <w:rsid w:val="00F46022"/>
    <w:rsid w:val="00F5188C"/>
    <w:rsid w:val="00F53824"/>
    <w:rsid w:val="00F5425A"/>
    <w:rsid w:val="00F57723"/>
    <w:rsid w:val="00F60A47"/>
    <w:rsid w:val="00F64146"/>
    <w:rsid w:val="00F66F35"/>
    <w:rsid w:val="00F67983"/>
    <w:rsid w:val="00F67E2E"/>
    <w:rsid w:val="00F72ACB"/>
    <w:rsid w:val="00F770D3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2CA4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B11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99F0-1281-4779-8258-3B0A061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406</cp:revision>
  <cp:lastPrinted>2009-07-23T06:06:00Z</cp:lastPrinted>
  <dcterms:created xsi:type="dcterms:W3CDTF">2019-01-11T02:07:00Z</dcterms:created>
  <dcterms:modified xsi:type="dcterms:W3CDTF">2024-07-23T06:34:00Z</dcterms:modified>
</cp:coreProperties>
</file>