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4061F" w14:textId="77777777" w:rsidR="00254C80" w:rsidRPr="004C00B0" w:rsidRDefault="00254C80" w:rsidP="00254C80">
      <w:pPr>
        <w:pStyle w:val="a3"/>
        <w:numPr>
          <w:ilvl w:val="0"/>
          <w:numId w:val="1"/>
        </w:numPr>
        <w:rPr>
          <w:rFonts w:ascii="DengXian" w:eastAsia="DengXian" w:hAnsi="DengXian"/>
          <w:color w:val="000000" w:themeColor="text1"/>
        </w:rPr>
      </w:pPr>
      <w:r w:rsidRPr="004C00B0">
        <w:rPr>
          <w:rFonts w:ascii="DengXian" w:eastAsia="DengXian" w:hAnsi="DengXian"/>
          <w:color w:val="000000" w:themeColor="text1"/>
        </w:rPr>
        <w:t>该服务由酷屏提供独立运营并独立承担全部责任。如产生纠纷，用户需要和酷屏协商解决。</w:t>
      </w:r>
    </w:p>
    <w:p w14:paraId="3E2BA263" w14:textId="77777777" w:rsidR="00254C80" w:rsidRPr="004C00B0" w:rsidRDefault="00254C80" w:rsidP="00254C80">
      <w:pPr>
        <w:pStyle w:val="a3"/>
        <w:ind w:left="720"/>
        <w:rPr>
          <w:rFonts w:ascii="DengXian" w:eastAsia="DengXian" w:hAnsi="DengXian"/>
          <w:color w:val="000000" w:themeColor="text1"/>
        </w:rPr>
      </w:pPr>
    </w:p>
    <w:p w14:paraId="2B01829D" w14:textId="7BB442B2" w:rsidR="00254C80" w:rsidRPr="004C00B0" w:rsidRDefault="00254C80" w:rsidP="00254C80">
      <w:pPr>
        <w:pStyle w:val="a3"/>
        <w:ind w:left="360"/>
        <w:rPr>
          <w:rFonts w:ascii="DengXian" w:eastAsia="DengXian" w:hAnsi="DengXian"/>
          <w:color w:val="000000" w:themeColor="text1"/>
        </w:rPr>
      </w:pPr>
      <w:r w:rsidRPr="004C00B0">
        <w:rPr>
          <w:rFonts w:ascii="DengXian" w:eastAsia="DengXian" w:hAnsi="DengXian"/>
          <w:color w:val="000000" w:themeColor="text1"/>
        </w:rPr>
        <w:t>2.</w:t>
      </w:r>
      <w:r w:rsidR="00E26885">
        <w:rPr>
          <w:rFonts w:ascii="DengXian" w:eastAsia="DengXian" w:hAnsi="DengXian"/>
          <w:color w:val="000000" w:themeColor="text1"/>
        </w:rPr>
        <w:t xml:space="preserve"> </w:t>
      </w:r>
      <w:r w:rsidRPr="004C00B0">
        <w:rPr>
          <w:rFonts w:ascii="DengXian" w:eastAsia="DengXian" w:hAnsi="DengXian"/>
          <w:color w:val="000000" w:themeColor="text1"/>
        </w:rPr>
        <w:t>数字券兑换</w:t>
      </w:r>
      <w:r w:rsidRPr="004C00B0">
        <w:rPr>
          <w:rFonts w:ascii="DengXian" w:eastAsia="DengXian" w:hAnsi="DengXian" w:hint="eastAsia"/>
          <w:color w:val="000000" w:themeColor="text1"/>
        </w:rPr>
        <w:t>美团外卖</w:t>
      </w:r>
      <w:r w:rsidRPr="004C00B0">
        <w:rPr>
          <w:rFonts w:ascii="DengXian" w:eastAsia="DengXian" w:hAnsi="DengXian"/>
          <w:color w:val="000000" w:themeColor="text1"/>
        </w:rPr>
        <w:t>订单的规则：</w:t>
      </w:r>
    </w:p>
    <w:p w14:paraId="73FC81EC" w14:textId="77777777" w:rsidR="00254C80" w:rsidRPr="004C00B0" w:rsidRDefault="00254C80" w:rsidP="00254C80">
      <w:pPr>
        <w:pStyle w:val="a3"/>
        <w:ind w:left="360"/>
        <w:rPr>
          <w:rFonts w:ascii="DengXian" w:eastAsia="DengXian" w:hAnsi="DengXian"/>
          <w:color w:val="000000" w:themeColor="text1"/>
        </w:rPr>
      </w:pPr>
      <w:r w:rsidRPr="004C00B0">
        <w:rPr>
          <w:rFonts w:ascii="DengXian" w:eastAsia="DengXian" w:hAnsi="DengXian"/>
          <w:color w:val="000000" w:themeColor="text1"/>
        </w:rPr>
        <w:t>2.1 在兑换</w:t>
      </w:r>
      <w:r w:rsidRPr="004C00B0">
        <w:rPr>
          <w:rFonts w:ascii="DengXian" w:eastAsia="DengXian" w:hAnsi="DengXian" w:hint="eastAsia"/>
          <w:color w:val="000000" w:themeColor="text1"/>
        </w:rPr>
        <w:t>美团外卖</w:t>
      </w:r>
      <w:r w:rsidRPr="004C00B0">
        <w:rPr>
          <w:rFonts w:ascii="DengXian" w:eastAsia="DengXian" w:hAnsi="DengXian"/>
          <w:color w:val="000000" w:themeColor="text1"/>
        </w:rPr>
        <w:t>订单时数字券可以充当现金抵扣使用。</w:t>
      </w:r>
    </w:p>
    <w:p w14:paraId="3911201D" w14:textId="77777777" w:rsidR="00254C80" w:rsidRPr="004C00B0" w:rsidRDefault="00254C80" w:rsidP="00254C80">
      <w:pPr>
        <w:pStyle w:val="a3"/>
        <w:ind w:left="360"/>
        <w:rPr>
          <w:rFonts w:ascii="DengXian" w:eastAsia="DengXian" w:hAnsi="DengXian"/>
          <w:color w:val="000000" w:themeColor="text1"/>
        </w:rPr>
      </w:pPr>
      <w:r w:rsidRPr="004C00B0">
        <w:rPr>
          <w:rFonts w:ascii="DengXian" w:eastAsia="DengXian" w:hAnsi="DengXian"/>
          <w:color w:val="000000" w:themeColor="text1"/>
        </w:rPr>
        <w:t>2.2.数字券可分多次使用，每次使用根据实际抵扣金额扣减，并将余额保留在原券上，直到余额抵扣完。</w:t>
      </w:r>
    </w:p>
    <w:p w14:paraId="6109C93B" w14:textId="77777777" w:rsidR="00254C80" w:rsidRPr="004C00B0" w:rsidRDefault="00254C80" w:rsidP="00254C80">
      <w:pPr>
        <w:pStyle w:val="a3"/>
        <w:ind w:left="360"/>
        <w:rPr>
          <w:rFonts w:ascii="DengXian" w:eastAsia="DengXian" w:hAnsi="DengXian"/>
          <w:color w:val="000000" w:themeColor="text1"/>
        </w:rPr>
      </w:pPr>
      <w:r w:rsidRPr="004C00B0">
        <w:rPr>
          <w:rFonts w:ascii="DengXian" w:eastAsia="DengXian" w:hAnsi="DengXian"/>
          <w:color w:val="000000" w:themeColor="text1"/>
        </w:rPr>
        <w:t>2.3.数字券可以组合使用，剩余金额会找零在原本的券中</w:t>
      </w:r>
      <w:r w:rsidRPr="004C00B0">
        <w:rPr>
          <w:rFonts w:ascii="DengXian" w:eastAsia="DengXian" w:hAnsi="DengXian" w:hint="eastAsia"/>
          <w:color w:val="000000" w:themeColor="text1"/>
        </w:rPr>
        <w:t>。</w:t>
      </w:r>
      <w:r w:rsidRPr="004C00B0">
        <w:rPr>
          <w:rFonts w:ascii="DengXian" w:eastAsia="DengXian" w:hAnsi="DengXian"/>
          <w:color w:val="000000" w:themeColor="text1"/>
        </w:rPr>
        <w:t>如涉及退款的情况，退款金额会返还一张</w:t>
      </w:r>
      <w:r w:rsidRPr="004C00B0">
        <w:rPr>
          <w:rFonts w:ascii="DengXian" w:eastAsia="DengXian" w:hAnsi="DengXian" w:hint="eastAsia"/>
          <w:color w:val="000000" w:themeColor="text1"/>
        </w:rPr>
        <w:t>美团外卖</w:t>
      </w:r>
      <w:r w:rsidRPr="004C00B0">
        <w:rPr>
          <w:rFonts w:ascii="DengXian" w:eastAsia="DengXian" w:hAnsi="DengXian"/>
          <w:color w:val="000000" w:themeColor="text1"/>
        </w:rPr>
        <w:t>券。</w:t>
      </w:r>
    </w:p>
    <w:p w14:paraId="4F79CE53" w14:textId="77777777" w:rsidR="00254C80" w:rsidRPr="004C00B0" w:rsidRDefault="00254C80" w:rsidP="00254C80">
      <w:pPr>
        <w:pStyle w:val="a3"/>
        <w:ind w:left="360"/>
        <w:rPr>
          <w:rFonts w:ascii="DengXian" w:eastAsia="DengXian" w:hAnsi="DengXian"/>
          <w:color w:val="000000" w:themeColor="text1"/>
        </w:rPr>
      </w:pPr>
      <w:r w:rsidRPr="004C00B0">
        <w:rPr>
          <w:rFonts w:ascii="DengXian" w:eastAsia="DengXian" w:hAnsi="DengXian"/>
          <w:color w:val="000000" w:themeColor="text1"/>
        </w:rPr>
        <w:t>2.4.在兑换</w:t>
      </w:r>
      <w:r w:rsidRPr="004C00B0">
        <w:rPr>
          <w:rFonts w:ascii="DengXian" w:eastAsia="DengXian" w:hAnsi="DengXian" w:hint="eastAsia"/>
          <w:color w:val="000000" w:themeColor="text1"/>
        </w:rPr>
        <w:t>美团外卖</w:t>
      </w:r>
      <w:r w:rsidRPr="004C00B0">
        <w:rPr>
          <w:rFonts w:ascii="DengXian" w:eastAsia="DengXian" w:hAnsi="DengXian"/>
          <w:color w:val="000000" w:themeColor="text1"/>
        </w:rPr>
        <w:t>的订单时，数字券可能会扣券约6%~17%不等的服务费和渠道费。</w:t>
      </w:r>
    </w:p>
    <w:p w14:paraId="0EED2397" w14:textId="77777777" w:rsidR="00254C80" w:rsidRPr="004C00B0" w:rsidRDefault="00254C80" w:rsidP="00254C80">
      <w:pPr>
        <w:pStyle w:val="a3"/>
        <w:ind w:left="360"/>
        <w:rPr>
          <w:rFonts w:ascii="DengXian" w:eastAsia="DengXian" w:hAnsi="DengXian"/>
          <w:color w:val="000000" w:themeColor="text1"/>
        </w:rPr>
      </w:pPr>
      <w:r w:rsidRPr="004C00B0">
        <w:rPr>
          <w:rFonts w:ascii="DengXian" w:eastAsia="DengXian" w:hAnsi="DengXian"/>
          <w:color w:val="000000" w:themeColor="text1"/>
        </w:rPr>
        <w:t>2.5.失效券自动作废，不补不退。</w:t>
      </w:r>
    </w:p>
    <w:p w14:paraId="3A7B1EBD" w14:textId="77777777" w:rsidR="00254C80" w:rsidRPr="004C00B0" w:rsidRDefault="00254C80" w:rsidP="00254C80">
      <w:pPr>
        <w:pStyle w:val="a3"/>
        <w:ind w:left="360"/>
        <w:rPr>
          <w:rFonts w:ascii="DengXian" w:eastAsia="DengXian" w:hAnsi="DengXian"/>
          <w:color w:val="000000" w:themeColor="text1"/>
        </w:rPr>
      </w:pPr>
      <w:r w:rsidRPr="004C00B0">
        <w:rPr>
          <w:rFonts w:ascii="DengXian" w:eastAsia="DengXian" w:hAnsi="DengXian"/>
          <w:color w:val="000000" w:themeColor="text1"/>
        </w:rPr>
        <w:t>2.6.券兑换金额不开具发票</w:t>
      </w:r>
      <w:r w:rsidRPr="004C00B0">
        <w:rPr>
          <w:rFonts w:ascii="DengXian" w:eastAsia="DengXian" w:hAnsi="DengXian" w:hint="eastAsia"/>
          <w:color w:val="000000" w:themeColor="text1"/>
        </w:rPr>
        <w:t>。</w:t>
      </w:r>
    </w:p>
    <w:p w14:paraId="20570C0F" w14:textId="77777777" w:rsidR="00254C80" w:rsidRPr="004C00B0" w:rsidRDefault="00254C80" w:rsidP="00254C80">
      <w:pPr>
        <w:pStyle w:val="a3"/>
        <w:ind w:left="360"/>
        <w:rPr>
          <w:rFonts w:ascii="DengXian" w:eastAsia="DengXian" w:hAnsi="DengXian"/>
          <w:color w:val="000000" w:themeColor="text1"/>
        </w:rPr>
      </w:pPr>
    </w:p>
    <w:p w14:paraId="4676554B" w14:textId="77777777" w:rsidR="00254C80" w:rsidRPr="004C00B0" w:rsidRDefault="00254C80" w:rsidP="00254C80">
      <w:pPr>
        <w:pStyle w:val="a3"/>
        <w:ind w:left="360"/>
        <w:rPr>
          <w:rFonts w:ascii="DengXian" w:eastAsia="DengXian" w:hAnsi="DengXian"/>
          <w:color w:val="000000" w:themeColor="text1"/>
        </w:rPr>
      </w:pPr>
      <w:r w:rsidRPr="004C00B0">
        <w:rPr>
          <w:rFonts w:ascii="DengXian" w:eastAsia="DengXian" w:hAnsi="DengXian"/>
          <w:color w:val="000000" w:themeColor="text1"/>
        </w:rPr>
        <w:t>3.</w:t>
      </w:r>
      <w:r w:rsidRPr="004C00B0">
        <w:rPr>
          <w:rFonts w:ascii="DengXian" w:eastAsia="DengXian" w:hAnsi="DengXian" w:hint="eastAsia"/>
          <w:color w:val="000000" w:themeColor="text1"/>
        </w:rPr>
        <w:t>美团外卖</w:t>
      </w:r>
      <w:r w:rsidRPr="004C00B0">
        <w:rPr>
          <w:rFonts w:ascii="DengXian" w:eastAsia="DengXian" w:hAnsi="DengXian"/>
          <w:color w:val="000000" w:themeColor="text1"/>
        </w:rPr>
        <w:t>券的使用规则和范国：</w:t>
      </w:r>
    </w:p>
    <w:p w14:paraId="44B300C7" w14:textId="77777777" w:rsidR="00254C80" w:rsidRPr="004C00B0" w:rsidRDefault="00254C80" w:rsidP="00254C80">
      <w:pPr>
        <w:pStyle w:val="a3"/>
        <w:ind w:left="360"/>
        <w:rPr>
          <w:rFonts w:ascii="DengXian" w:eastAsia="DengXian" w:hAnsi="DengXian"/>
          <w:color w:val="000000" w:themeColor="text1"/>
        </w:rPr>
      </w:pPr>
      <w:r w:rsidRPr="004C00B0">
        <w:rPr>
          <w:rFonts w:ascii="DengXian" w:eastAsia="DengXian" w:hAnsi="DengXian"/>
          <w:color w:val="000000" w:themeColor="text1"/>
        </w:rPr>
        <w:t>3.1.只能在阿拉订APP内的</w:t>
      </w:r>
      <w:r w:rsidRPr="004C00B0">
        <w:rPr>
          <w:rFonts w:ascii="DengXian" w:eastAsia="DengXian" w:hAnsi="DengXian" w:hint="eastAsia"/>
          <w:color w:val="000000" w:themeColor="text1"/>
        </w:rPr>
        <w:t>美团外卖</w:t>
      </w:r>
      <w:r w:rsidRPr="004C00B0">
        <w:rPr>
          <w:rFonts w:ascii="DengXian" w:eastAsia="DengXian" w:hAnsi="DengXian"/>
          <w:color w:val="000000" w:themeColor="text1"/>
        </w:rPr>
        <w:t>渠道1:1兑换使用。</w:t>
      </w:r>
    </w:p>
    <w:p w14:paraId="2231A6AA" w14:textId="77777777" w:rsidR="00254C80" w:rsidRPr="004C00B0" w:rsidRDefault="00254C80" w:rsidP="00254C80">
      <w:pPr>
        <w:pStyle w:val="a3"/>
        <w:ind w:left="360"/>
        <w:rPr>
          <w:rFonts w:ascii="DengXian" w:eastAsia="DengXian" w:hAnsi="DengXian"/>
          <w:color w:val="000000" w:themeColor="text1"/>
        </w:rPr>
      </w:pPr>
      <w:r w:rsidRPr="004C00B0">
        <w:rPr>
          <w:rFonts w:ascii="DengXian" w:eastAsia="DengXian" w:hAnsi="DengXian"/>
          <w:color w:val="000000" w:themeColor="text1"/>
        </w:rPr>
        <w:t>3.2.有效期一年。</w:t>
      </w:r>
    </w:p>
    <w:p w14:paraId="164284C6" w14:textId="77777777" w:rsidR="00154CB0" w:rsidRDefault="00154CB0"/>
    <w:sectPr w:rsidR="00154CB0" w:rsidSect="003A29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70C40"/>
    <w:multiLevelType w:val="hybridMultilevel"/>
    <w:tmpl w:val="BBB23E46"/>
    <w:lvl w:ilvl="0" w:tplc="AA90C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80"/>
    <w:rsid w:val="000221BD"/>
    <w:rsid w:val="00154CB0"/>
    <w:rsid w:val="00254C80"/>
    <w:rsid w:val="003A2921"/>
    <w:rsid w:val="00E2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7AA80"/>
  <w15:chartTrackingRefBased/>
  <w15:docId w15:val="{8D567DF3-A5E7-F04B-B795-12AAFF96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C80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giet24714@163.com</dc:creator>
  <cp:keywords/>
  <dc:description/>
  <cp:lastModifiedBy>giet24714@163.com</cp:lastModifiedBy>
  <cp:revision>2</cp:revision>
  <dcterms:created xsi:type="dcterms:W3CDTF">2022-08-12T11:30:00Z</dcterms:created>
  <dcterms:modified xsi:type="dcterms:W3CDTF">2022-08-12T11:31:00Z</dcterms:modified>
</cp:coreProperties>
</file>