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3AFF7A96" w:rsidR="003C6B27" w:rsidRPr="00F72ACB" w:rsidRDefault="0039437B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39437B">
              <w:rPr>
                <w:rFonts w:ascii="微软雅黑" w:eastAsia="微软雅黑" w:hAnsi="微软雅黑"/>
              </w:rPr>
              <w:t>德克士上线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3B9B6BE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1D5029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39437B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39437B">
              <w:rPr>
                <w:rFonts w:ascii="微软雅黑" w:eastAsia="微软雅黑" w:hAnsi="微软雅黑"/>
                <w:sz w:val="28"/>
                <w:szCs w:val="28"/>
              </w:rPr>
              <w:t xml:space="preserve"> </w:t>
            </w:r>
            <w:r w:rsidR="00D86A38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3934D71" w14:textId="6B1592EA" w:rsidR="0039437B" w:rsidRPr="00D86A38" w:rsidRDefault="00D86A38" w:rsidP="0039437B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接商务通知</w:t>
            </w:r>
            <w:r w:rsidR="0039437B">
              <w:rPr>
                <w:rFonts w:ascii="微软雅黑" w:eastAsia="微软雅黑" w:hAnsi="微软雅黑" w:hint="eastAsia"/>
                <w:color w:val="000000" w:themeColor="text1"/>
              </w:rPr>
              <w:t>和技术测试确认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，</w:t>
            </w:r>
            <w:r w:rsidR="0039437B">
              <w:rPr>
                <w:rFonts w:ascii="微软雅黑" w:eastAsia="微软雅黑" w:hAnsi="微软雅黑" w:hint="eastAsia"/>
                <w:color w:val="000000" w:themeColor="text1"/>
              </w:rPr>
              <w:t>之前下线的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业务“</w:t>
            </w:r>
            <w:r w:rsidR="0039437B">
              <w:rPr>
                <w:rFonts w:ascii="微软雅黑" w:eastAsia="微软雅黑" w:hAnsi="微软雅黑" w:hint="eastAsia"/>
                <w:color w:val="000000" w:themeColor="text1"/>
              </w:rPr>
              <w:t>德克士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  <w:r w:rsidR="0039437B">
              <w:rPr>
                <w:rFonts w:ascii="微软雅黑" w:eastAsia="微软雅黑" w:hAnsi="微软雅黑" w:hint="eastAsia"/>
                <w:color w:val="000000" w:themeColor="text1"/>
              </w:rPr>
              <w:t>可以上线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 xml:space="preserve"> </w:t>
            </w:r>
          </w:p>
          <w:p w14:paraId="5EF0CB21" w14:textId="0F7C099F" w:rsidR="00D86A38" w:rsidRDefault="0039437B" w:rsidP="00D86A38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阿拉订A</w:t>
            </w:r>
            <w:r>
              <w:rPr>
                <w:rFonts w:ascii="微软雅黑" w:eastAsia="微软雅黑" w:hAnsi="微软雅黑"/>
                <w:color w:val="000000" w:themeColor="text1"/>
              </w:rPr>
              <w:t>PP-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兑下上线。</w:t>
            </w:r>
          </w:p>
          <w:p w14:paraId="2489D887" w14:textId="2DBD75B4" w:rsidR="0039437B" w:rsidRDefault="0039437B" w:rsidP="00D86A38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阿拉订-门店上线（沿用之前的门店）</w:t>
            </w:r>
            <w:r w:rsidR="00D528B7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50A80DC4" w14:textId="09055C95" w:rsidR="0039437B" w:rsidRDefault="0039437B" w:rsidP="00D86A38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使用规则和范围不变</w:t>
            </w:r>
            <w:r w:rsidR="00D528B7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10E833EE" w14:textId="484137C5" w:rsidR="0039437B" w:rsidRDefault="0039437B" w:rsidP="0039437B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宣传暂时先不上（商务表示之后上的话再通知）</w:t>
            </w:r>
            <w:r w:rsidR="00D528B7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76FCCC98" w14:textId="24FE3B9A" w:rsidR="001123D5" w:rsidRPr="0039437B" w:rsidRDefault="001123D5" w:rsidP="0039437B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1123D5">
              <w:rPr>
                <w:rFonts w:ascii="微软雅黑" w:eastAsia="微软雅黑" w:hAnsi="微软雅黑"/>
                <w:color w:val="000000" w:themeColor="text1"/>
              </w:rPr>
              <w:t>扫描通路同全家 贝瑞咖啡</w:t>
            </w:r>
            <w:r w:rsidR="00D528B7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56DAF" w14:textId="77777777" w:rsidR="002E1B0D" w:rsidRDefault="002E1B0D">
      <w:r>
        <w:separator/>
      </w:r>
    </w:p>
  </w:endnote>
  <w:endnote w:type="continuationSeparator" w:id="0">
    <w:p w14:paraId="56545DE4" w14:textId="77777777" w:rsidR="002E1B0D" w:rsidRDefault="002E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Times">
    <w:altName w:val="﷽﷽﷽﷽﷽﷽﷽﷽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2E1B0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B8ADD03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1CF1DE5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2E1B0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4EE273D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0C095B0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8718AC1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2E1B0D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E67F7" w14:textId="77777777" w:rsidR="002E1B0D" w:rsidRDefault="002E1B0D">
      <w:r>
        <w:separator/>
      </w:r>
    </w:p>
  </w:footnote>
  <w:footnote w:type="continuationSeparator" w:id="0">
    <w:p w14:paraId="6ABE3402" w14:textId="77777777" w:rsidR="002E1B0D" w:rsidRDefault="002E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1B0D">
      <w:rPr>
        <w:noProof/>
      </w:rPr>
      <w:pict w14:anchorId="089265C8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2E1B0D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29B6392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39189280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2E1B0D" w:rsidP="00D807AF">
    <w:pPr>
      <w:pStyle w:val="a3"/>
      <w:ind w:firstLineChars="1500" w:firstLine="3600"/>
    </w:pPr>
    <w:r>
      <w:rPr>
        <w:noProof/>
      </w:rPr>
      <w:pict w14:anchorId="34243A38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A68726A"/>
    <w:multiLevelType w:val="hybridMultilevel"/>
    <w:tmpl w:val="8A008692"/>
    <w:lvl w:ilvl="0" w:tplc="03AAD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0"/>
  </w:num>
  <w:num w:numId="5">
    <w:abstractNumId w:val="4"/>
  </w:num>
  <w:num w:numId="6">
    <w:abstractNumId w:val="25"/>
  </w:num>
  <w:num w:numId="7">
    <w:abstractNumId w:val="22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1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74B72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23D5"/>
    <w:rsid w:val="00115F5A"/>
    <w:rsid w:val="00117BC7"/>
    <w:rsid w:val="00121D6B"/>
    <w:rsid w:val="001238E0"/>
    <w:rsid w:val="001245E2"/>
    <w:rsid w:val="00124B61"/>
    <w:rsid w:val="00124F91"/>
    <w:rsid w:val="001300C2"/>
    <w:rsid w:val="001318CC"/>
    <w:rsid w:val="00133E80"/>
    <w:rsid w:val="00135CC8"/>
    <w:rsid w:val="00141FE1"/>
    <w:rsid w:val="00143180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D5029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7C93"/>
    <w:rsid w:val="0024194F"/>
    <w:rsid w:val="00242507"/>
    <w:rsid w:val="00242B44"/>
    <w:rsid w:val="00250338"/>
    <w:rsid w:val="00251993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1B0D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437B"/>
    <w:rsid w:val="0039756C"/>
    <w:rsid w:val="003A49E5"/>
    <w:rsid w:val="003A6ABF"/>
    <w:rsid w:val="003B10BE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9AC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5358"/>
    <w:rsid w:val="00565426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0935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97C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1150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21B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3790C"/>
    <w:rsid w:val="0094000C"/>
    <w:rsid w:val="0094001F"/>
    <w:rsid w:val="00942230"/>
    <w:rsid w:val="00944135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6B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26C33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17E6E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529E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6BAB"/>
    <w:rsid w:val="00D370F1"/>
    <w:rsid w:val="00D37E1B"/>
    <w:rsid w:val="00D40783"/>
    <w:rsid w:val="00D506CF"/>
    <w:rsid w:val="00D528B7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86A38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158F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6C1A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CC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353</cp:revision>
  <cp:lastPrinted>2009-07-23T06:06:00Z</cp:lastPrinted>
  <dcterms:created xsi:type="dcterms:W3CDTF">2019-01-11T02:07:00Z</dcterms:created>
  <dcterms:modified xsi:type="dcterms:W3CDTF">2023-03-01T07:21:00Z</dcterms:modified>
</cp:coreProperties>
</file>